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EB5D2E" w:rsidRDefault="00C4525E" w:rsidP="00C4525E">
      <w:pPr>
        <w:rPr>
          <w:b/>
          <w:sz w:val="32"/>
          <w:szCs w:val="32"/>
        </w:rPr>
      </w:pPr>
      <w:r w:rsidRPr="00EB5D2E">
        <w:rPr>
          <w:b/>
          <w:sz w:val="32"/>
          <w:szCs w:val="32"/>
        </w:rPr>
        <w:t>Produkt</w:t>
      </w:r>
      <w:r w:rsidR="00EB5D2E" w:rsidRPr="00EB5D2E">
        <w:rPr>
          <w:b/>
          <w:sz w:val="32"/>
          <w:szCs w:val="32"/>
        </w:rPr>
        <w:t>spezifikation</w:t>
      </w:r>
      <w:r w:rsidRPr="00EB5D2E">
        <w:rPr>
          <w:b/>
          <w:sz w:val="32"/>
          <w:szCs w:val="32"/>
        </w:rPr>
        <w:t>:</w:t>
      </w:r>
    </w:p>
    <w:p w:rsidR="00C4525E" w:rsidRPr="00EB5D2E" w:rsidRDefault="00F54441" w:rsidP="00C4525E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Osso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Collo</w:t>
      </w:r>
      <w:proofErr w:type="spellEnd"/>
      <w:r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A86A73" w:rsidRDefault="00C4525E" w:rsidP="00A86A73">
      <w:pPr>
        <w:spacing w:line="240" w:lineRule="auto"/>
        <w:ind w:left="708" w:hanging="708"/>
      </w:pPr>
      <w:r w:rsidRPr="00C4525E">
        <w:rPr>
          <w:u w:val="single"/>
        </w:rPr>
        <w:t>Beschreibung:</w:t>
      </w:r>
      <w:r w:rsidRPr="00071756">
        <w:tab/>
      </w:r>
      <w:r>
        <w:tab/>
      </w:r>
      <w:r w:rsidR="00CD7D38">
        <w:t>Magere Schwein</w:t>
      </w:r>
      <w:r w:rsidR="00A86A73">
        <w:t>e</w:t>
      </w:r>
      <w:r w:rsidR="00F54441">
        <w:t>halsstücke</w:t>
      </w:r>
      <w:r w:rsidR="00A86A73">
        <w:t xml:space="preserve"> </w:t>
      </w:r>
      <w:r w:rsidR="00CD7D38">
        <w:t xml:space="preserve">werden zugeschnitten, mit Pökelsalz und </w:t>
      </w:r>
    </w:p>
    <w:p w:rsidR="00CD7D38" w:rsidRDefault="00CD7D38" w:rsidP="00CD7D38">
      <w:pPr>
        <w:spacing w:line="240" w:lineRule="auto"/>
        <w:ind w:left="1416" w:firstLine="708"/>
      </w:pPr>
      <w:r>
        <w:t xml:space="preserve">Gewürzen </w:t>
      </w:r>
      <w:proofErr w:type="spellStart"/>
      <w:r w:rsidR="00A86A73">
        <w:t>gepöckelt</w:t>
      </w:r>
      <w:proofErr w:type="spellEnd"/>
      <w:r>
        <w:t>, geräuchert und luftgetrocknet.</w:t>
      </w:r>
    </w:p>
    <w:p w:rsidR="006D5B92" w:rsidRDefault="006D5B92" w:rsidP="00CD7D38">
      <w:pPr>
        <w:spacing w:line="240" w:lineRule="auto"/>
        <w:ind w:left="1416" w:firstLine="708"/>
      </w:pPr>
      <w:r>
        <w:t xml:space="preserve"> </w:t>
      </w:r>
    </w:p>
    <w:p w:rsidR="00CD7D38" w:rsidRDefault="006D5B92" w:rsidP="00C4525E">
      <w:pPr>
        <w:spacing w:line="240" w:lineRule="auto"/>
      </w:pPr>
      <w:r w:rsidRPr="004D0637">
        <w:rPr>
          <w:u w:val="single"/>
        </w:rPr>
        <w:t>Einheiten:</w:t>
      </w:r>
      <w:r>
        <w:tab/>
      </w:r>
      <w:r>
        <w:tab/>
      </w:r>
      <w:r w:rsidR="00F54441">
        <w:t xml:space="preserve">ganze </w:t>
      </w:r>
      <w:proofErr w:type="spellStart"/>
      <w:r w:rsidR="00CD7D38">
        <w:t>vac</w:t>
      </w:r>
      <w:proofErr w:type="spellEnd"/>
      <w:r w:rsidR="00CD7D38">
        <w:t>.</w:t>
      </w:r>
    </w:p>
    <w:p w:rsidR="00F54441" w:rsidRDefault="00F54441" w:rsidP="00C4525E">
      <w:pPr>
        <w:spacing w:line="240" w:lineRule="auto"/>
      </w:pPr>
      <w:r>
        <w:tab/>
      </w:r>
      <w:r>
        <w:tab/>
      </w:r>
      <w:r>
        <w:tab/>
        <w:t xml:space="preserve">½ </w:t>
      </w:r>
      <w:proofErr w:type="spellStart"/>
      <w:r>
        <w:t>vac</w:t>
      </w:r>
      <w:proofErr w:type="spellEnd"/>
      <w:r>
        <w:t>.</w:t>
      </w:r>
    </w:p>
    <w:p w:rsidR="006D5B92" w:rsidRDefault="006D5B92" w:rsidP="006D5B92">
      <w:pPr>
        <w:spacing w:line="240" w:lineRule="auto"/>
        <w:rPr>
          <w:u w:val="single"/>
        </w:rPr>
      </w:pPr>
    </w:p>
    <w:p w:rsidR="00C4525E" w:rsidRDefault="00C4525E" w:rsidP="004D0637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  <w:t>Schweine</w:t>
      </w:r>
      <w:r w:rsidR="006D5B92">
        <w:t>f</w:t>
      </w:r>
      <w:r w:rsidR="00C54016">
        <w:t>leisch</w:t>
      </w:r>
      <w:r w:rsidR="006D5B92">
        <w:t xml:space="preserve"> </w:t>
      </w:r>
      <w:r w:rsidR="004D0637">
        <w:t>96</w:t>
      </w:r>
      <w:r w:rsidR="006D5B92">
        <w:t xml:space="preserve"> %,</w:t>
      </w:r>
      <w:r>
        <w:t xml:space="preserve"> </w:t>
      </w:r>
      <w:r w:rsidR="004D0637">
        <w:t>S</w:t>
      </w:r>
      <w:r w:rsidR="00946560">
        <w:t>peises</w:t>
      </w:r>
      <w:r w:rsidR="004D0637">
        <w:t>alz und Gewürze</w:t>
      </w:r>
      <w:r w:rsidR="00946560">
        <w:t xml:space="preserve">, Dextrose, Saccharose, </w:t>
      </w:r>
    </w:p>
    <w:p w:rsidR="00946560" w:rsidRDefault="00946560" w:rsidP="004D0637">
      <w:pPr>
        <w:spacing w:line="240" w:lineRule="auto"/>
      </w:pPr>
      <w:r>
        <w:tab/>
      </w:r>
      <w:r>
        <w:tab/>
      </w:r>
      <w:r>
        <w:tab/>
        <w:t>Geschmacksverstärker: E 621,</w:t>
      </w:r>
      <w:r w:rsidR="00C54016">
        <w:t xml:space="preserve"> Antioxidationsmittel: E 301,</w:t>
      </w:r>
      <w:r>
        <w:t xml:space="preserve"> </w:t>
      </w:r>
    </w:p>
    <w:p w:rsidR="00946560" w:rsidRDefault="00946560" w:rsidP="00946560">
      <w:pPr>
        <w:spacing w:line="240" w:lineRule="auto"/>
        <w:ind w:firstLine="708"/>
      </w:pPr>
      <w:r>
        <w:tab/>
      </w:r>
      <w:r>
        <w:tab/>
        <w:t>Konservierungsstoff: E 252, Gewürzextrakte</w:t>
      </w:r>
      <w:r w:rsidR="00C54016">
        <w:t xml:space="preserve"> (mit Sellerie)</w:t>
      </w:r>
    </w:p>
    <w:p w:rsidR="004D0637" w:rsidRDefault="004D0637" w:rsidP="004D0637">
      <w:pPr>
        <w:spacing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C54016" w:rsidRPr="00C54016">
        <w:rPr>
          <w:b/>
        </w:rPr>
        <w:t>enthält Selleriegewürzextrakt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7175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C46153">
        <w:t>1</w:t>
      </w:r>
      <w:r w:rsidR="00CD7D38">
        <w:t>9</w:t>
      </w:r>
      <w:r w:rsidR="00F54441">
        <w:t>2</w:t>
      </w:r>
      <w:r w:rsidR="00273B47">
        <w:t>0</w:t>
      </w:r>
    </w:p>
    <w:p w:rsidR="00C4525E" w:rsidRDefault="006D5B92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  <w:t xml:space="preserve"> </w:t>
      </w:r>
      <w:r>
        <w:tab/>
      </w:r>
      <w:bookmarkStart w:id="0" w:name="_GoBack"/>
      <w:bookmarkEnd w:id="0"/>
      <w:proofErr w:type="spellStart"/>
      <w:r w:rsidR="00946560">
        <w:t>Vac</w:t>
      </w:r>
      <w:proofErr w:type="spellEnd"/>
      <w:r w:rsidR="00946560">
        <w:t>-Packung</w:t>
      </w:r>
      <w:r w:rsidR="00C54016">
        <w:t xml:space="preserve"> im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CD7D38">
        <w:t>9</w:t>
      </w:r>
      <w:r w:rsidR="00E81B1F">
        <w:t>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34" w:rsidRDefault="00A61C34" w:rsidP="00EB5D2E">
      <w:pPr>
        <w:spacing w:after="0" w:line="240" w:lineRule="auto"/>
      </w:pPr>
      <w:r>
        <w:separator/>
      </w:r>
    </w:p>
  </w:endnote>
  <w:endnote w:type="continuationSeparator" w:id="0">
    <w:p w:rsidR="00A61C34" w:rsidRDefault="00A61C34" w:rsidP="00EB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B2054E">
        <w:rPr>
          <w:rStyle w:val="Hyperlink"/>
        </w:rPr>
        <w:t>office@ehmann-wurst.at</w:t>
      </w:r>
    </w:hyperlink>
  </w:p>
  <w:p w:rsidR="00EB5D2E" w:rsidRDefault="00EB5D2E">
    <w:pPr>
      <w:pStyle w:val="Fuzeile"/>
    </w:pPr>
  </w:p>
  <w:p w:rsidR="00EB5D2E" w:rsidRDefault="00EB5D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34" w:rsidRDefault="00A61C34" w:rsidP="00EB5D2E">
      <w:pPr>
        <w:spacing w:after="0" w:line="240" w:lineRule="auto"/>
      </w:pPr>
      <w:r>
        <w:separator/>
      </w:r>
    </w:p>
  </w:footnote>
  <w:footnote w:type="continuationSeparator" w:id="0">
    <w:p w:rsidR="00A61C34" w:rsidRDefault="00A61C34" w:rsidP="00EB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71756"/>
    <w:rsid w:val="00080B8C"/>
    <w:rsid w:val="000A2856"/>
    <w:rsid w:val="001044D8"/>
    <w:rsid w:val="001816AA"/>
    <w:rsid w:val="001F50E4"/>
    <w:rsid w:val="00273B47"/>
    <w:rsid w:val="0033780E"/>
    <w:rsid w:val="003B4FDB"/>
    <w:rsid w:val="004B10B9"/>
    <w:rsid w:val="004D0637"/>
    <w:rsid w:val="005251CB"/>
    <w:rsid w:val="006021F1"/>
    <w:rsid w:val="006D5B92"/>
    <w:rsid w:val="0077500F"/>
    <w:rsid w:val="00946560"/>
    <w:rsid w:val="009E1707"/>
    <w:rsid w:val="00A61C34"/>
    <w:rsid w:val="00A86A73"/>
    <w:rsid w:val="00A91F60"/>
    <w:rsid w:val="00C4525E"/>
    <w:rsid w:val="00C46153"/>
    <w:rsid w:val="00C54016"/>
    <w:rsid w:val="00C857C6"/>
    <w:rsid w:val="00CB3DB7"/>
    <w:rsid w:val="00CD7D38"/>
    <w:rsid w:val="00D21245"/>
    <w:rsid w:val="00DD5794"/>
    <w:rsid w:val="00E326BE"/>
    <w:rsid w:val="00E81B1F"/>
    <w:rsid w:val="00EB5D2E"/>
    <w:rsid w:val="00F54441"/>
    <w:rsid w:val="00F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D5B6-5F7F-41B4-A371-7731CA0F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19</cp:revision>
  <dcterms:created xsi:type="dcterms:W3CDTF">2014-10-20T10:57:00Z</dcterms:created>
  <dcterms:modified xsi:type="dcterms:W3CDTF">2014-12-15T11:48:00Z</dcterms:modified>
</cp:coreProperties>
</file>